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6E" w:rsidRPr="00BD6963" w:rsidRDefault="00B7406E" w:rsidP="0037547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b/>
          <w:color w:val="1C1E21"/>
          <w:sz w:val="23"/>
          <w:szCs w:val="23"/>
          <w:shd w:val="clear" w:color="auto" w:fill="FFFFFF"/>
        </w:rPr>
      </w:pPr>
      <w:r w:rsidRPr="00BD6963">
        <w:rPr>
          <w:rFonts w:ascii="Helvetica" w:hAnsi="Helvetica" w:cs="Helvetica"/>
          <w:b/>
          <w:color w:val="1C1E21"/>
          <w:sz w:val="23"/>
          <w:szCs w:val="23"/>
          <w:shd w:val="clear" w:color="auto" w:fill="FFFFFF"/>
        </w:rPr>
        <w:t>689 companies from the top 5000</w:t>
      </w:r>
      <w:r w:rsidRPr="00BD6963">
        <w:rPr>
          <w:rFonts w:ascii="Helvetica" w:hAnsi="Helvetica" w:cs="Helvetica" w:hint="eastAsia"/>
          <w:b/>
          <w:color w:val="1C1E21"/>
          <w:sz w:val="23"/>
          <w:szCs w:val="23"/>
          <w:shd w:val="clear" w:color="auto" w:fill="FFFFFF"/>
        </w:rPr>
        <w:t xml:space="preserve"> in Chengdu</w:t>
      </w:r>
    </w:p>
    <w:p w:rsidR="00375479" w:rsidRDefault="00B7406E" w:rsidP="0037547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C1E21"/>
          <w:sz w:val="23"/>
          <w:szCs w:val="23"/>
        </w:rPr>
      </w:pPr>
      <w:hyperlink r:id="rId4" w:tgtFrame="" w:history="1"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2018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年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9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月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18</w:t>
        </w:r>
        <w:r>
          <w:rPr>
            <w:rStyle w:val="timestampcontent"/>
            <w:rFonts w:ascii="inherit" w:hAnsi="inherit" w:cs="Helvetica"/>
            <w:color w:val="616770"/>
            <w:sz w:val="20"/>
            <w:szCs w:val="20"/>
            <w:shd w:val="clear" w:color="auto" w:fill="FFFFFF"/>
          </w:rPr>
          <w:t>日</w:t>
        </w:r>
      </w:hyperlink>
    </w:p>
    <w:p w:rsidR="003F1F88" w:rsidRPr="00375479" w:rsidRDefault="00B7406E"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By March 3rd</w:t>
      </w:r>
      <w:proofErr w:type="gramStart"/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,2018</w:t>
      </w:r>
      <w:proofErr w:type="gramEnd"/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, 689 companies from the top 5000 of each of the six categories have their operations in Chengdu, among which, 281 are among the Fortune Global 500.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The number of enterprises, the volume of investment and the coverage of industries rank first among the cities in central and western China.</w:t>
      </w:r>
    </w:p>
    <w:sectPr w:rsidR="003F1F88" w:rsidRPr="00375479" w:rsidSect="003F1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479"/>
    <w:rsid w:val="00375479"/>
    <w:rsid w:val="003F1F88"/>
    <w:rsid w:val="00B7406E"/>
    <w:rsid w:val="00B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54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375479"/>
  </w:style>
  <w:style w:type="character" w:customStyle="1" w:styleId="timestampcontent">
    <w:name w:val="timestampcontent"/>
    <w:basedOn w:val="a0"/>
    <w:rsid w:val="00375479"/>
  </w:style>
  <w:style w:type="character" w:customStyle="1" w:styleId="fsm">
    <w:name w:val="fsm"/>
    <w:basedOn w:val="a0"/>
    <w:rsid w:val="00B7406E"/>
  </w:style>
  <w:style w:type="character" w:customStyle="1" w:styleId="6spk">
    <w:name w:val="_6spk"/>
    <w:basedOn w:val="a0"/>
    <w:rsid w:val="00B7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274042576673610/photos/a.275041276573740/336568087087725/?type=3&amp;__xts__%5B0%5D=68.ARCmOz8IBokoa3GIt9lnryhAicdoa4RG6bgymJONLbHgH6U2uw8cb6VrHF8tX57rSjYx6iKr6FDgH_ncodOXf6H1ZmUBaU5OQVXMmlo20UfJWrakcR1ByJq-E2yIBd_ecyzLXDk97lDI1D5ut87IrKpChOpOQ0tjR0atZ_AALVqBHHO9ki5ceENCfJuWympkpmhmq7jmiTSaQd71OWr5hMffuo07m60rfx8NoYGF28SCKpUHuHdvENHn544ZoQr9ydcwcIfpvzmYyz6XFw7_yplE_UspMSZCCS526if8CLMHYi5jwa9FrHLOE_TmfsWvuie3ZhAnmF-0X8Qwt57B6oo&amp;__tn__=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2020-04-17T09:34:00Z</dcterms:created>
  <dcterms:modified xsi:type="dcterms:W3CDTF">2020-04-17T09:34:00Z</dcterms:modified>
</cp:coreProperties>
</file>